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ahoma" w:hAnsi="Tahoma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rFonts w:ascii="Tahoma" w:eastAsia="微软雅黑" w:hAnsi="Tahoma" w:cstheme="minorBidi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eastAsia="微软雅黑" w:hAnsi="Tahoma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109A0-2A8D-4A37-8CB4-4A2F7B92F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张家梅</dc:creator>
  <cp:lastModifiedBy>香莲 杨</cp:lastModifiedBy>
  <cp:revision>6</cp:revision>
  <cp:lastPrinted>2019-11-15T05:33:00Z</cp:lastPrinted>
  <dcterms:created xsi:type="dcterms:W3CDTF">2024-03-18T23:58:00Z</dcterms:created>
  <dcterms:modified xsi:type="dcterms:W3CDTF">2024-03-22T07:40:00Z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E98A0B39D2034208A9078287633061D2</vt:lpwstr>
  </property>
</Properties>
</file>